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CE4D" w14:textId="77777777" w:rsidR="009C5425" w:rsidRPr="002C7C36" w:rsidRDefault="001A75E4" w:rsidP="00950CDD">
      <w:pPr>
        <w:jc w:val="right"/>
        <w:rPr>
          <w:rFonts w:ascii="ＭＳ Ｐゴシック" w:eastAsia="ＭＳ Ｐゴシック" w:hAnsi="ＭＳ Ｐゴシック"/>
          <w:sz w:val="24"/>
        </w:rPr>
      </w:pPr>
      <w:r w:rsidRPr="002C7C36">
        <w:rPr>
          <w:rFonts w:ascii="ＭＳ Ｐゴシック" w:eastAsia="ＭＳ Ｐゴシック" w:hAnsi="ＭＳ Ｐゴシック" w:cs="Meiryo UI" w:hint="eastAsia"/>
          <w:sz w:val="24"/>
        </w:rPr>
        <w:t xml:space="preserve">　</w:t>
      </w:r>
      <w:r w:rsidR="009C5425" w:rsidRPr="002C7C36">
        <w:rPr>
          <w:rFonts w:ascii="ＭＳ Ｐゴシック" w:eastAsia="ＭＳ Ｐゴシック" w:hAnsi="ＭＳ Ｐゴシック" w:hint="eastAsia"/>
          <w:sz w:val="24"/>
        </w:rPr>
        <w:t>（様式２）</w:t>
      </w:r>
    </w:p>
    <w:p w14:paraId="77C0253E" w14:textId="48500AB7" w:rsidR="00C03749" w:rsidRPr="002C7C36" w:rsidRDefault="00950CDD" w:rsidP="00C03749">
      <w:pPr>
        <w:jc w:val="center"/>
        <w:rPr>
          <w:rFonts w:ascii="ＭＳ Ｐゴシック" w:eastAsia="ＭＳ Ｐゴシック" w:hAnsi="ＭＳ Ｐゴシック" w:cs="Meiryo UI"/>
          <w:sz w:val="24"/>
        </w:rPr>
      </w:pPr>
      <w:r w:rsidRPr="002C7C36">
        <w:rPr>
          <w:rFonts w:ascii="ＭＳ Ｐゴシック" w:eastAsia="ＭＳ Ｐゴシック" w:hAnsi="ＭＳ Ｐゴシック" w:cs="Meiryo UI" w:hint="eastAsia"/>
          <w:sz w:val="24"/>
        </w:rPr>
        <w:t>秘密</w:t>
      </w:r>
      <w:r w:rsidR="00C03749" w:rsidRPr="002C7C36">
        <w:rPr>
          <w:rFonts w:ascii="ＭＳ Ｐゴシック" w:eastAsia="ＭＳ Ｐゴシック" w:hAnsi="ＭＳ Ｐゴシック" w:cs="Meiryo UI" w:hint="eastAsia"/>
          <w:sz w:val="24"/>
        </w:rPr>
        <w:t>保持誓約書</w:t>
      </w:r>
    </w:p>
    <w:p w14:paraId="49B6E82C" w14:textId="77777777" w:rsidR="002C7C36" w:rsidRDefault="0012054C" w:rsidP="0012054C">
      <w:pPr>
        <w:ind w:right="220"/>
        <w:jc w:val="right"/>
        <w:rPr>
          <w:rFonts w:ascii="ＭＳ Ｐゴシック" w:eastAsia="ＭＳ Ｐゴシック" w:hAnsi="ＭＳ Ｐゴシック" w:cs="Meiryo UI"/>
          <w:sz w:val="24"/>
        </w:rPr>
      </w:pPr>
      <w:r w:rsidRPr="002C7C36">
        <w:rPr>
          <w:rFonts w:ascii="ＭＳ Ｐゴシック" w:eastAsia="ＭＳ Ｐゴシック" w:hAnsi="ＭＳ Ｐゴシック" w:cs="Meiryo UI" w:hint="eastAsia"/>
          <w:sz w:val="24"/>
        </w:rPr>
        <w:t xml:space="preserve">　</w:t>
      </w:r>
    </w:p>
    <w:p w14:paraId="4813AAAD" w14:textId="302254DD" w:rsidR="0012054C" w:rsidRPr="002C7C36" w:rsidRDefault="0012054C" w:rsidP="0012054C">
      <w:pPr>
        <w:ind w:right="220"/>
        <w:jc w:val="right"/>
        <w:rPr>
          <w:rFonts w:ascii="ＭＳ Ｐゴシック" w:eastAsia="ＭＳ Ｐゴシック" w:hAnsi="ＭＳ Ｐゴシック" w:cs="Meiryo UI"/>
          <w:sz w:val="24"/>
        </w:rPr>
      </w:pPr>
      <w:r w:rsidRPr="002C7C36">
        <w:rPr>
          <w:rFonts w:ascii="ＭＳ Ｐゴシック" w:eastAsia="ＭＳ Ｐゴシック" w:hAnsi="ＭＳ Ｐゴシック" w:cs="Meiryo UI" w:hint="eastAsia"/>
          <w:sz w:val="24"/>
        </w:rPr>
        <w:t xml:space="preserve">年　</w:t>
      </w:r>
      <w:r w:rsidR="002C7C36">
        <w:rPr>
          <w:rFonts w:ascii="ＭＳ Ｐゴシック" w:eastAsia="ＭＳ Ｐゴシック" w:hAnsi="ＭＳ Ｐゴシック" w:cs="Meiryo UI" w:hint="eastAsia"/>
          <w:sz w:val="24"/>
        </w:rPr>
        <w:t xml:space="preserve">　</w:t>
      </w:r>
      <w:r w:rsidRPr="002C7C36">
        <w:rPr>
          <w:rFonts w:ascii="ＭＳ Ｐゴシック" w:eastAsia="ＭＳ Ｐゴシック" w:hAnsi="ＭＳ Ｐゴシック" w:cs="Meiryo UI" w:hint="eastAsia"/>
          <w:sz w:val="24"/>
        </w:rPr>
        <w:t xml:space="preserve">　　 月　　　 </w:t>
      </w:r>
      <w:r w:rsidR="002C7C36">
        <w:rPr>
          <w:rFonts w:ascii="ＭＳ Ｐゴシック" w:eastAsia="ＭＳ Ｐゴシック" w:hAnsi="ＭＳ Ｐゴシック" w:cs="Meiryo UI" w:hint="eastAsia"/>
          <w:sz w:val="24"/>
        </w:rPr>
        <w:t xml:space="preserve">　</w:t>
      </w:r>
      <w:r w:rsidRPr="002C7C36">
        <w:rPr>
          <w:rFonts w:ascii="ＭＳ Ｐゴシック" w:eastAsia="ＭＳ Ｐゴシック" w:hAnsi="ＭＳ Ｐゴシック" w:cs="Meiryo UI" w:hint="eastAsia"/>
          <w:sz w:val="24"/>
        </w:rPr>
        <w:t>日</w:t>
      </w:r>
    </w:p>
    <w:p w14:paraId="46E3A944" w14:textId="77777777" w:rsidR="0089431B" w:rsidRPr="002C7C36" w:rsidRDefault="0089431B" w:rsidP="00C03749">
      <w:pPr>
        <w:jc w:val="center"/>
        <w:rPr>
          <w:rFonts w:ascii="ＭＳ Ｐゴシック" w:eastAsia="ＭＳ Ｐゴシック" w:hAnsi="ＭＳ Ｐゴシック" w:cs="Meiryo UI"/>
          <w:b/>
          <w:sz w:val="24"/>
        </w:rPr>
      </w:pPr>
    </w:p>
    <w:p w14:paraId="3ADC3DCE" w14:textId="77777777" w:rsidR="00C03749" w:rsidRPr="002C7C36" w:rsidRDefault="00C03749" w:rsidP="00C03749">
      <w:pPr>
        <w:rPr>
          <w:rFonts w:ascii="ＭＳ Ｐゴシック" w:eastAsia="ＭＳ Ｐゴシック" w:hAnsi="ＭＳ Ｐゴシック" w:cs="Meiryo UI"/>
          <w:sz w:val="24"/>
        </w:rPr>
      </w:pPr>
      <w:r w:rsidRPr="002C7C36">
        <w:rPr>
          <w:rFonts w:ascii="ＭＳ Ｐゴシック" w:eastAsia="ＭＳ Ｐゴシック" w:hAnsi="ＭＳ Ｐゴシック" w:cs="Meiryo UI" w:hint="eastAsia"/>
          <w:sz w:val="24"/>
        </w:rPr>
        <w:t>公益財団法人　自動車リサイクル促進センター</w:t>
      </w:r>
      <w:r w:rsidR="008C27B2" w:rsidRPr="002C7C36">
        <w:rPr>
          <w:rFonts w:ascii="ＭＳ Ｐゴシック" w:eastAsia="ＭＳ Ｐゴシック" w:hAnsi="ＭＳ Ｐゴシック" w:cs="Meiryo UI" w:hint="eastAsia"/>
          <w:sz w:val="24"/>
        </w:rPr>
        <w:t xml:space="preserve">　</w:t>
      </w:r>
      <w:r w:rsidRPr="002C7C36">
        <w:rPr>
          <w:rFonts w:ascii="ＭＳ Ｐゴシック" w:eastAsia="ＭＳ Ｐゴシック" w:hAnsi="ＭＳ Ｐゴシック" w:cs="Meiryo UI" w:hint="eastAsia"/>
          <w:sz w:val="24"/>
        </w:rPr>
        <w:t>御中</w:t>
      </w:r>
    </w:p>
    <w:p w14:paraId="2E3BD4B7" w14:textId="77777777" w:rsidR="00C03749" w:rsidRPr="002C7C36" w:rsidRDefault="00C03749" w:rsidP="00C03749">
      <w:pPr>
        <w:rPr>
          <w:rFonts w:ascii="ＭＳ Ｐゴシック" w:eastAsia="ＭＳ Ｐゴシック" w:hAnsi="ＭＳ Ｐゴシック" w:cs="Meiryo UI"/>
          <w:sz w:val="24"/>
        </w:rPr>
      </w:pPr>
    </w:p>
    <w:p w14:paraId="485C31E5" w14:textId="62A09466" w:rsidR="008C27B2" w:rsidRDefault="008C27B2" w:rsidP="00C03749">
      <w:pPr>
        <w:rPr>
          <w:rFonts w:ascii="ＭＳ Ｐゴシック" w:eastAsia="ＭＳ Ｐゴシック" w:hAnsi="ＭＳ Ｐゴシック" w:cs="Meiryo UI"/>
          <w:sz w:val="24"/>
        </w:rPr>
      </w:pPr>
    </w:p>
    <w:p w14:paraId="4569F3EE" w14:textId="0CBFDA5D" w:rsidR="002C7C36" w:rsidRDefault="002C7C36" w:rsidP="00C03749">
      <w:pPr>
        <w:rPr>
          <w:rFonts w:ascii="ＭＳ Ｐゴシック" w:eastAsia="ＭＳ Ｐゴシック" w:hAnsi="ＭＳ Ｐゴシック" w:cs="Meiryo UI"/>
          <w:sz w:val="24"/>
        </w:rPr>
      </w:pPr>
    </w:p>
    <w:p w14:paraId="3728E0A7" w14:textId="77777777" w:rsidR="002C7C36" w:rsidRPr="002C7C36" w:rsidRDefault="002C7C36" w:rsidP="00C03749">
      <w:pPr>
        <w:rPr>
          <w:rFonts w:ascii="ＭＳ Ｐゴシック" w:eastAsia="ＭＳ Ｐゴシック" w:hAnsi="ＭＳ Ｐゴシック" w:cs="Meiryo UI"/>
          <w:sz w:val="24"/>
        </w:rPr>
      </w:pPr>
    </w:p>
    <w:p w14:paraId="35CC7757" w14:textId="77777777" w:rsidR="002C7C36" w:rsidRPr="004515AF" w:rsidRDefault="002C7C36" w:rsidP="002C7C36">
      <w:pPr>
        <w:ind w:firstLineChars="300" w:firstLine="720"/>
        <w:rPr>
          <w:rFonts w:ascii="ＭＳ Ｐゴシック" w:eastAsia="ＭＳ Ｐゴシック" w:hAnsi="ＭＳ Ｐゴシック"/>
          <w:sz w:val="24"/>
        </w:rPr>
      </w:pPr>
      <w:r w:rsidRPr="004515AF">
        <w:rPr>
          <w:rFonts w:ascii="ＭＳ Ｐゴシック" w:eastAsia="ＭＳ Ｐゴシック" w:hAnsi="ＭＳ Ｐゴシック" w:hint="eastAsia"/>
          <w:sz w:val="24"/>
        </w:rPr>
        <w:t>住所</w:t>
      </w:r>
    </w:p>
    <w:p w14:paraId="000B0B6B" w14:textId="77777777" w:rsidR="002C7C36" w:rsidRPr="004515AF" w:rsidRDefault="002C7C36" w:rsidP="002C7C36">
      <w:pPr>
        <w:rPr>
          <w:rFonts w:ascii="ＭＳ Ｐゴシック" w:eastAsia="ＭＳ Ｐゴシック" w:hAnsi="ＭＳ Ｐゴシック"/>
          <w:sz w:val="24"/>
        </w:rPr>
      </w:pPr>
    </w:p>
    <w:p w14:paraId="42C1ADEF" w14:textId="77777777" w:rsidR="002C7C36" w:rsidRPr="004515AF" w:rsidRDefault="002C7C36" w:rsidP="002C7C36">
      <w:pPr>
        <w:ind w:firstLineChars="300" w:firstLine="720"/>
        <w:rPr>
          <w:rFonts w:ascii="ＭＳ Ｐゴシック" w:eastAsia="ＭＳ Ｐゴシック" w:hAnsi="ＭＳ Ｐゴシック"/>
          <w:sz w:val="24"/>
        </w:rPr>
      </w:pPr>
      <w:r w:rsidRPr="004515AF">
        <w:rPr>
          <w:rFonts w:ascii="ＭＳ Ｐゴシック" w:eastAsia="ＭＳ Ｐゴシック" w:hAnsi="ＭＳ Ｐゴシック" w:hint="eastAsia"/>
          <w:sz w:val="24"/>
        </w:rPr>
        <w:t>会社名・法人名</w:t>
      </w:r>
    </w:p>
    <w:p w14:paraId="1B3A8E28" w14:textId="77777777" w:rsidR="002C7C36" w:rsidRPr="004515AF" w:rsidRDefault="002C7C36" w:rsidP="002C7C36">
      <w:pPr>
        <w:rPr>
          <w:rFonts w:ascii="ＭＳ Ｐゴシック" w:eastAsia="ＭＳ Ｐゴシック" w:hAnsi="ＭＳ Ｐゴシック"/>
          <w:sz w:val="24"/>
        </w:rPr>
      </w:pPr>
    </w:p>
    <w:p w14:paraId="306C5DF6" w14:textId="77777777" w:rsidR="002C7C36" w:rsidRPr="004515AF" w:rsidRDefault="002C7C36" w:rsidP="002C7C36">
      <w:pPr>
        <w:ind w:firstLineChars="300" w:firstLine="720"/>
        <w:rPr>
          <w:rFonts w:ascii="ＭＳ Ｐゴシック" w:eastAsia="ＭＳ Ｐゴシック" w:hAnsi="ＭＳ Ｐゴシック"/>
          <w:sz w:val="24"/>
        </w:rPr>
      </w:pPr>
      <w:r w:rsidRPr="004515AF">
        <w:rPr>
          <w:rFonts w:ascii="ＭＳ Ｐゴシック" w:eastAsia="ＭＳ Ｐゴシック" w:hAnsi="ＭＳ Ｐゴシック" w:hint="eastAsia"/>
          <w:sz w:val="24"/>
        </w:rPr>
        <w:t>代表者氏名</w:t>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sz w:val="24"/>
        </w:rPr>
        <w:tab/>
      </w:r>
      <w:r w:rsidRPr="004515A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4515AF">
        <w:rPr>
          <w:rFonts w:ascii="ＭＳ Ｐゴシック" w:eastAsia="ＭＳ Ｐゴシック" w:hAnsi="ＭＳ Ｐゴシック" w:hint="eastAsia"/>
          <w:sz w:val="24"/>
        </w:rPr>
        <w:t xml:space="preserve">　印</w:t>
      </w:r>
    </w:p>
    <w:p w14:paraId="716637E6" w14:textId="3158CF8F" w:rsidR="00FC06B1" w:rsidRPr="002C7C36" w:rsidRDefault="00FC06B1" w:rsidP="0003386B">
      <w:pPr>
        <w:pStyle w:val="a3"/>
        <w:ind w:left="278" w:hangingChars="116" w:hanging="278"/>
        <w:rPr>
          <w:rFonts w:ascii="ＭＳ Ｐゴシック" w:eastAsia="ＭＳ Ｐゴシック" w:hAnsi="ＭＳ Ｐゴシック" w:cs="Meiryo UI"/>
          <w:color w:val="000000" w:themeColor="text1"/>
          <w:spacing w:val="0"/>
          <w:kern w:val="2"/>
        </w:rPr>
      </w:pPr>
    </w:p>
    <w:p w14:paraId="371F7D90" w14:textId="68EBE349" w:rsidR="0089431B" w:rsidRDefault="0089431B" w:rsidP="0003386B">
      <w:pPr>
        <w:pStyle w:val="a3"/>
        <w:ind w:left="278" w:hangingChars="116" w:hanging="278"/>
        <w:rPr>
          <w:rFonts w:ascii="ＭＳ Ｐゴシック" w:eastAsia="ＭＳ Ｐゴシック" w:hAnsi="ＭＳ Ｐゴシック" w:cs="Meiryo UI"/>
          <w:color w:val="000000" w:themeColor="text1"/>
          <w:spacing w:val="0"/>
          <w:kern w:val="2"/>
        </w:rPr>
      </w:pPr>
    </w:p>
    <w:p w14:paraId="3C7B560A" w14:textId="77777777" w:rsidR="002C7C36" w:rsidRPr="002C7C36" w:rsidRDefault="002C7C36" w:rsidP="0003386B">
      <w:pPr>
        <w:pStyle w:val="a3"/>
        <w:ind w:left="278" w:hangingChars="116" w:hanging="278"/>
        <w:rPr>
          <w:rFonts w:ascii="ＭＳ Ｐゴシック" w:eastAsia="ＭＳ Ｐゴシック" w:hAnsi="ＭＳ Ｐゴシック" w:cs="Meiryo UI"/>
          <w:color w:val="000000" w:themeColor="text1"/>
          <w:spacing w:val="0"/>
          <w:kern w:val="2"/>
        </w:rPr>
      </w:pPr>
    </w:p>
    <w:p w14:paraId="797B5F33" w14:textId="0269C0A8" w:rsidR="0003386B" w:rsidRPr="005926AE" w:rsidRDefault="00C63947" w:rsidP="00E05114">
      <w:pPr>
        <w:ind w:leftChars="50" w:left="105"/>
        <w:rPr>
          <w:rFonts w:ascii="ＭＳ Ｐゴシック" w:eastAsia="ＭＳ Ｐゴシック" w:hAnsi="ＭＳ Ｐゴシック" w:cs="ＭＳ Ｐゴシック"/>
          <w:color w:val="000000" w:themeColor="text1"/>
          <w:spacing w:val="-6"/>
          <w:sz w:val="24"/>
        </w:rPr>
      </w:pPr>
      <w:r w:rsidRPr="002C7C36">
        <w:rPr>
          <w:rFonts w:ascii="ＭＳ Ｐゴシック" w:eastAsia="ＭＳ Ｐゴシック" w:hAnsi="ＭＳ Ｐゴシック" w:cs="Meiryo UI" w:hint="eastAsia"/>
          <w:color w:val="000000" w:themeColor="text1"/>
          <w:sz w:val="24"/>
        </w:rPr>
        <w:t xml:space="preserve">　当社は、</w:t>
      </w:r>
      <w:r w:rsidR="008052D1" w:rsidRPr="002C7C36">
        <w:rPr>
          <w:rFonts w:ascii="ＭＳ Ｐゴシック" w:eastAsia="ＭＳ Ｐゴシック" w:hAnsi="ＭＳ Ｐゴシック" w:cs="Meiryo UI" w:hint="eastAsia"/>
          <w:color w:val="000000" w:themeColor="text1"/>
          <w:sz w:val="24"/>
        </w:rPr>
        <w:t>公益財団法人自動車リサイクル促進センター（以下「JARC」という。）が実施する</w:t>
      </w:r>
      <w:r w:rsidR="007E750E" w:rsidRPr="002C7C36">
        <w:rPr>
          <w:rFonts w:ascii="ＭＳ Ｐゴシック" w:eastAsia="ＭＳ Ｐゴシック" w:hAnsi="ＭＳ Ｐゴシック" w:cs="Meiryo UI" w:hint="eastAsia"/>
          <w:color w:val="000000" w:themeColor="text1"/>
          <w:sz w:val="24"/>
        </w:rPr>
        <w:t>「</w:t>
      </w:r>
      <w:r w:rsidR="00E05114" w:rsidRPr="00E05114">
        <w:rPr>
          <w:rFonts w:ascii="ＭＳ Ｐゴシック" w:eastAsia="ＭＳ Ｐゴシック" w:hAnsi="ＭＳ Ｐゴシック" w:hint="eastAsia"/>
          <w:sz w:val="24"/>
        </w:rPr>
        <w:t>諸外国における電動自動車の流通状況及びリチウムイオンバッテリーのリユース・リサイクルの動向調査</w:t>
      </w:r>
      <w:r w:rsidR="007373FA">
        <w:rPr>
          <w:rFonts w:ascii="ＭＳ Ｐゴシック" w:eastAsia="ＭＳ Ｐゴシック" w:hAnsi="ＭＳ Ｐゴシック" w:hint="eastAsia"/>
          <w:sz w:val="24"/>
        </w:rPr>
        <w:t>業務</w:t>
      </w:r>
      <w:r w:rsidR="00E127A4">
        <w:rPr>
          <w:rFonts w:ascii="ＭＳ Ｐゴシック" w:eastAsia="ＭＳ Ｐゴシック" w:hAnsi="ＭＳ Ｐゴシック" w:cs="Meiryo UI" w:hint="eastAsia"/>
          <w:color w:val="000000" w:themeColor="text1"/>
          <w:sz w:val="24"/>
        </w:rPr>
        <w:t>（</w:t>
      </w:r>
      <w:r w:rsidR="00AD7366" w:rsidRPr="00AD7366">
        <w:rPr>
          <w:rFonts w:ascii="ＭＳ Ｐゴシック" w:eastAsia="ＭＳ Ｐゴシック" w:hAnsi="ＭＳ Ｐゴシック" w:cs="Meiryo UI" w:hint="eastAsia"/>
          <w:color w:val="000000" w:themeColor="text1"/>
          <w:sz w:val="24"/>
        </w:rPr>
        <w:t>2025</w:t>
      </w:r>
      <w:r w:rsidR="00E127A4" w:rsidRPr="00AD7366">
        <w:rPr>
          <w:rFonts w:ascii="ＭＳ Ｐゴシック" w:eastAsia="ＭＳ Ｐゴシック" w:hAnsi="ＭＳ Ｐゴシック" w:cs="Meiryo UI" w:hint="eastAsia"/>
          <w:color w:val="000000" w:themeColor="text1"/>
          <w:sz w:val="24"/>
        </w:rPr>
        <w:t>年</w:t>
      </w:r>
      <w:r w:rsidR="00E05114">
        <w:rPr>
          <w:rFonts w:ascii="ＭＳ Ｐゴシック" w:eastAsia="ＭＳ Ｐゴシック" w:hAnsi="ＭＳ Ｐゴシック" w:cs="Meiryo UI" w:hint="eastAsia"/>
          <w:color w:val="000000" w:themeColor="text1"/>
          <w:sz w:val="24"/>
        </w:rPr>
        <w:t>11</w:t>
      </w:r>
      <w:r w:rsidR="00E127A4" w:rsidRPr="00AD7366">
        <w:rPr>
          <w:rFonts w:ascii="ＭＳ Ｐゴシック" w:eastAsia="ＭＳ Ｐゴシック" w:hAnsi="ＭＳ Ｐゴシック" w:cs="Meiryo UI" w:hint="eastAsia"/>
          <w:color w:val="000000" w:themeColor="text1"/>
          <w:sz w:val="24"/>
        </w:rPr>
        <w:t>月</w:t>
      </w:r>
      <w:r w:rsidR="00E05114">
        <w:rPr>
          <w:rFonts w:ascii="ＭＳ Ｐゴシック" w:eastAsia="ＭＳ Ｐゴシック" w:hAnsi="ＭＳ Ｐゴシック" w:cs="Meiryo UI" w:hint="eastAsia"/>
          <w:color w:val="000000" w:themeColor="text1"/>
          <w:sz w:val="24"/>
        </w:rPr>
        <w:t>10</w:t>
      </w:r>
      <w:r w:rsidR="00E127A4" w:rsidRPr="00AD7366">
        <w:rPr>
          <w:rFonts w:ascii="ＭＳ Ｐゴシック" w:eastAsia="ＭＳ Ｐゴシック" w:hAnsi="ＭＳ Ｐゴシック" w:cs="Meiryo UI" w:hint="eastAsia"/>
          <w:color w:val="000000" w:themeColor="text1"/>
          <w:sz w:val="24"/>
        </w:rPr>
        <w:t>日公示）</w:t>
      </w:r>
      <w:r w:rsidR="00737B66" w:rsidRPr="002C7C36">
        <w:rPr>
          <w:rFonts w:ascii="ＭＳ Ｐゴシック" w:eastAsia="ＭＳ Ｐゴシック" w:hAnsi="ＭＳ Ｐゴシック" w:cs="Meiryo UI" w:hint="eastAsia"/>
          <w:color w:val="000000" w:themeColor="text1"/>
          <w:sz w:val="24"/>
        </w:rPr>
        <w:t>」</w:t>
      </w:r>
      <w:r w:rsidR="001A75E4" w:rsidRPr="002C7C36">
        <w:rPr>
          <w:rFonts w:ascii="ＭＳ Ｐゴシック" w:eastAsia="ＭＳ Ｐゴシック" w:hAnsi="ＭＳ Ｐゴシック" w:cs="Meiryo UI" w:hint="eastAsia"/>
          <w:color w:val="000000" w:themeColor="text1"/>
          <w:sz w:val="24"/>
        </w:rPr>
        <w:t>に関する</w:t>
      </w:r>
      <w:r w:rsidR="007E750E" w:rsidRPr="002C7C36">
        <w:rPr>
          <w:rFonts w:ascii="ＭＳ Ｐゴシック" w:eastAsia="ＭＳ Ｐゴシック" w:hAnsi="ＭＳ Ｐゴシック" w:cs="Meiryo UI" w:hint="eastAsia"/>
          <w:color w:val="000000" w:themeColor="text1"/>
          <w:sz w:val="24"/>
        </w:rPr>
        <w:t>入札</w:t>
      </w:r>
      <w:r w:rsidR="008052D1" w:rsidRPr="002C7C36">
        <w:rPr>
          <w:rFonts w:ascii="ＭＳ Ｐゴシック" w:eastAsia="ＭＳ Ｐゴシック" w:hAnsi="ＭＳ Ｐゴシック" w:cs="Meiryo UI" w:hint="eastAsia"/>
          <w:color w:val="000000" w:themeColor="text1"/>
          <w:sz w:val="24"/>
        </w:rPr>
        <w:t>への参加</w:t>
      </w:r>
      <w:r w:rsidR="00950CDD" w:rsidRPr="002C7C36">
        <w:rPr>
          <w:rFonts w:ascii="ＭＳ Ｐゴシック" w:eastAsia="ＭＳ Ｐゴシック" w:hAnsi="ＭＳ Ｐゴシック" w:cs="Meiryo UI" w:hint="eastAsia"/>
          <w:color w:val="000000" w:themeColor="text1"/>
          <w:sz w:val="24"/>
        </w:rPr>
        <w:t>（以下「</w:t>
      </w:r>
      <w:r w:rsidR="00950CDD" w:rsidRPr="002C7C36">
        <w:rPr>
          <w:rFonts w:ascii="ＭＳ Ｐゴシック" w:eastAsia="ＭＳ Ｐゴシック" w:hAnsi="ＭＳ Ｐゴシック" w:cs="Meiryo UI"/>
          <w:color w:val="000000" w:themeColor="text1"/>
          <w:sz w:val="24"/>
        </w:rPr>
        <w:t>本件</w:t>
      </w:r>
      <w:r w:rsidR="002C7C36">
        <w:rPr>
          <w:rFonts w:ascii="ＭＳ Ｐゴシック" w:eastAsia="ＭＳ Ｐゴシック" w:hAnsi="ＭＳ Ｐゴシック" w:cs="Meiryo UI" w:hint="eastAsia"/>
          <w:color w:val="000000" w:themeColor="text1"/>
          <w:sz w:val="24"/>
        </w:rPr>
        <w:t>業務</w:t>
      </w:r>
      <w:r w:rsidR="00950CDD" w:rsidRPr="002C7C36">
        <w:rPr>
          <w:rFonts w:ascii="ＭＳ Ｐゴシック" w:eastAsia="ＭＳ Ｐゴシック" w:hAnsi="ＭＳ Ｐゴシック" w:cs="Meiryo UI" w:hint="eastAsia"/>
          <w:color w:val="000000" w:themeColor="text1"/>
          <w:sz w:val="24"/>
        </w:rPr>
        <w:t>」</w:t>
      </w:r>
      <w:r w:rsidR="00950CDD" w:rsidRPr="002C7C36">
        <w:rPr>
          <w:rFonts w:ascii="ＭＳ Ｐゴシック" w:eastAsia="ＭＳ Ｐゴシック" w:hAnsi="ＭＳ Ｐゴシック" w:cs="Meiryo UI"/>
          <w:color w:val="000000" w:themeColor="text1"/>
          <w:sz w:val="24"/>
        </w:rPr>
        <w:t>という。</w:t>
      </w:r>
      <w:r w:rsidR="00950CDD" w:rsidRPr="002C7C36">
        <w:rPr>
          <w:rFonts w:ascii="ＭＳ Ｐゴシック" w:eastAsia="ＭＳ Ｐゴシック" w:hAnsi="ＭＳ Ｐゴシック" w:cs="Meiryo UI" w:hint="eastAsia"/>
          <w:color w:val="000000" w:themeColor="text1"/>
          <w:sz w:val="24"/>
        </w:rPr>
        <w:t>）</w:t>
      </w:r>
      <w:r w:rsidR="0003386B" w:rsidRPr="002C7C36">
        <w:rPr>
          <w:rFonts w:ascii="ＭＳ Ｐゴシック" w:eastAsia="ＭＳ Ｐゴシック" w:hAnsi="ＭＳ Ｐゴシック" w:cs="Meiryo UI" w:hint="eastAsia"/>
          <w:color w:val="000000" w:themeColor="text1"/>
          <w:sz w:val="24"/>
        </w:rPr>
        <w:t>に</w:t>
      </w:r>
      <w:r w:rsidR="008052D1" w:rsidRPr="002C7C36">
        <w:rPr>
          <w:rFonts w:ascii="ＭＳ Ｐゴシック" w:eastAsia="ＭＳ Ｐゴシック" w:hAnsi="ＭＳ Ｐゴシック" w:cs="Meiryo UI" w:hint="eastAsia"/>
          <w:color w:val="000000" w:themeColor="text1"/>
          <w:sz w:val="24"/>
        </w:rPr>
        <w:t>あたり</w:t>
      </w:r>
      <w:r w:rsidR="0003386B" w:rsidRPr="002C7C36">
        <w:rPr>
          <w:rFonts w:ascii="ＭＳ Ｐゴシック" w:eastAsia="ＭＳ Ｐゴシック" w:hAnsi="ＭＳ Ｐゴシック" w:cs="Meiryo UI" w:hint="eastAsia"/>
          <w:color w:val="000000" w:themeColor="text1"/>
          <w:sz w:val="24"/>
        </w:rPr>
        <w:t>、以下の各事項を遵守することを誓約します。</w:t>
      </w:r>
    </w:p>
    <w:p w14:paraId="0D00100E" w14:textId="77777777" w:rsidR="0003386B" w:rsidRPr="002C7C36" w:rsidRDefault="0003386B" w:rsidP="0003386B">
      <w:pPr>
        <w:rPr>
          <w:rFonts w:ascii="ＭＳ Ｐゴシック" w:eastAsia="ＭＳ Ｐゴシック" w:hAnsi="ＭＳ Ｐゴシック" w:cs="Meiryo UI"/>
          <w:color w:val="000000" w:themeColor="text1"/>
          <w:sz w:val="24"/>
        </w:rPr>
      </w:pPr>
    </w:p>
    <w:p w14:paraId="5674AB8C" w14:textId="77777777" w:rsidR="0003386B" w:rsidRPr="002C7C36" w:rsidRDefault="0003386B"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本誓約における</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情報とは、JARCが開示する全ての情報（資料、電子情報、電子メール・FAX、口頭による連絡・説明等</w:t>
      </w:r>
      <w:r w:rsidR="008052D1" w:rsidRPr="002C7C36">
        <w:rPr>
          <w:rFonts w:ascii="ＭＳ Ｐゴシック" w:eastAsia="ＭＳ Ｐゴシック" w:hAnsi="ＭＳ Ｐゴシック" w:cs="Meiryo UI" w:hint="eastAsia"/>
          <w:color w:val="000000" w:themeColor="text1"/>
          <w:sz w:val="24"/>
        </w:rPr>
        <w:t>その</w:t>
      </w:r>
      <w:r w:rsidRPr="002C7C36">
        <w:rPr>
          <w:rFonts w:ascii="ＭＳ Ｐゴシック" w:eastAsia="ＭＳ Ｐゴシック" w:hAnsi="ＭＳ Ｐゴシック" w:cs="Meiryo UI" w:hint="eastAsia"/>
          <w:color w:val="000000" w:themeColor="text1"/>
          <w:sz w:val="24"/>
        </w:rPr>
        <w:t>形態を問わない。）とする。ただし、開示の時点で既に公知の</w:t>
      </w:r>
      <w:r w:rsidR="008052D1" w:rsidRPr="002C7C36">
        <w:rPr>
          <w:rFonts w:ascii="ＭＳ Ｐゴシック" w:eastAsia="ＭＳ Ｐゴシック" w:hAnsi="ＭＳ Ｐゴシック" w:cs="Meiryo UI" w:hint="eastAsia"/>
          <w:color w:val="000000" w:themeColor="text1"/>
          <w:sz w:val="24"/>
        </w:rPr>
        <w:t>情報</w:t>
      </w:r>
      <w:r w:rsidRPr="002C7C36">
        <w:rPr>
          <w:rFonts w:ascii="ＭＳ Ｐゴシック" w:eastAsia="ＭＳ Ｐゴシック" w:hAnsi="ＭＳ Ｐゴシック" w:cs="Meiryo UI" w:hint="eastAsia"/>
          <w:color w:val="000000" w:themeColor="text1"/>
          <w:sz w:val="24"/>
        </w:rPr>
        <w:t>およびJARCが公表することを承諾とした情報については除く。</w:t>
      </w:r>
    </w:p>
    <w:p w14:paraId="156C8412" w14:textId="40F0953C" w:rsidR="0003386B" w:rsidRPr="002C7C36" w:rsidRDefault="0003386B"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当社は、JARCから開示された</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w:t>
      </w:r>
      <w:r w:rsidR="00950CDD" w:rsidRPr="002C7C36">
        <w:rPr>
          <w:rFonts w:ascii="ＭＳ Ｐゴシック" w:eastAsia="ＭＳ Ｐゴシック" w:hAnsi="ＭＳ Ｐゴシック" w:cs="Meiryo UI" w:hint="eastAsia"/>
          <w:color w:val="000000" w:themeColor="text1"/>
          <w:sz w:val="24"/>
        </w:rPr>
        <w:t>本件</w:t>
      </w:r>
      <w:r w:rsidR="002C7C36">
        <w:rPr>
          <w:rFonts w:ascii="ＭＳ Ｐゴシック" w:eastAsia="ＭＳ Ｐゴシック" w:hAnsi="ＭＳ Ｐゴシック" w:cs="Meiryo UI" w:hint="eastAsia"/>
          <w:color w:val="000000" w:themeColor="text1"/>
          <w:sz w:val="24"/>
        </w:rPr>
        <w:t>業務</w:t>
      </w:r>
      <w:r w:rsidR="008052D1" w:rsidRPr="002C7C36">
        <w:rPr>
          <w:rFonts w:ascii="ＭＳ Ｐゴシック" w:eastAsia="ＭＳ Ｐゴシック" w:hAnsi="ＭＳ Ｐゴシック" w:cs="Meiryo UI" w:hint="eastAsia"/>
          <w:color w:val="000000" w:themeColor="text1"/>
          <w:sz w:val="24"/>
        </w:rPr>
        <w:t>の目的</w:t>
      </w:r>
      <w:r w:rsidR="005165C1" w:rsidRPr="002C7C36">
        <w:rPr>
          <w:rFonts w:ascii="ＭＳ Ｐゴシック" w:eastAsia="ＭＳ Ｐゴシック" w:hAnsi="ＭＳ Ｐゴシック" w:cs="Meiryo UI" w:hint="eastAsia"/>
          <w:color w:val="000000" w:themeColor="text1"/>
          <w:sz w:val="24"/>
        </w:rPr>
        <w:t>にのみ使用するものとし、その他の目的には使用しないものとする。</w:t>
      </w:r>
    </w:p>
    <w:p w14:paraId="282E5210" w14:textId="17341E1D" w:rsidR="00673624" w:rsidRPr="002C7C36" w:rsidRDefault="005165C1" w:rsidP="00673624">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当社は、JARCから開示された</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w:t>
      </w:r>
      <w:r w:rsidR="00950CDD" w:rsidRPr="002C7C36">
        <w:rPr>
          <w:rFonts w:ascii="ＭＳ Ｐゴシック" w:eastAsia="ＭＳ Ｐゴシック" w:hAnsi="ＭＳ Ｐゴシック" w:cs="Meiryo UI" w:hint="eastAsia"/>
          <w:color w:val="000000" w:themeColor="text1"/>
          <w:sz w:val="24"/>
        </w:rPr>
        <w:t>本件</w:t>
      </w:r>
      <w:r w:rsidR="002C7C36">
        <w:rPr>
          <w:rFonts w:ascii="ＭＳ Ｐゴシック" w:eastAsia="ＭＳ Ｐゴシック" w:hAnsi="ＭＳ Ｐゴシック" w:cs="Meiryo UI" w:hint="eastAsia"/>
          <w:color w:val="000000" w:themeColor="text1"/>
          <w:sz w:val="24"/>
        </w:rPr>
        <w:t>業務</w:t>
      </w:r>
      <w:r w:rsidR="00737B66" w:rsidRPr="002C7C36">
        <w:rPr>
          <w:rFonts w:ascii="ＭＳ Ｐゴシック" w:eastAsia="ＭＳ Ｐゴシック" w:hAnsi="ＭＳ Ｐゴシック" w:cs="Meiryo UI" w:hint="eastAsia"/>
          <w:color w:val="000000" w:themeColor="text1"/>
          <w:sz w:val="24"/>
        </w:rPr>
        <w:t>の</w:t>
      </w:r>
      <w:r w:rsidRPr="002C7C36">
        <w:rPr>
          <w:rFonts w:ascii="ＭＳ Ｐゴシック" w:eastAsia="ＭＳ Ｐゴシック" w:hAnsi="ＭＳ Ｐゴシック" w:cs="Meiryo UI" w:hint="eastAsia"/>
          <w:color w:val="000000" w:themeColor="text1"/>
          <w:sz w:val="24"/>
        </w:rPr>
        <w:t>ために知る必要のある自己の役員</w:t>
      </w:r>
      <w:r w:rsidR="008052D1" w:rsidRPr="002C7C36">
        <w:rPr>
          <w:rFonts w:ascii="ＭＳ Ｐゴシック" w:eastAsia="ＭＳ Ｐゴシック" w:hAnsi="ＭＳ Ｐゴシック" w:cs="Meiryo UI" w:hint="eastAsia"/>
          <w:color w:val="000000" w:themeColor="text1"/>
          <w:sz w:val="24"/>
        </w:rPr>
        <w:t>および</w:t>
      </w:r>
      <w:r w:rsidRPr="002C7C36">
        <w:rPr>
          <w:rFonts w:ascii="ＭＳ Ｐゴシック" w:eastAsia="ＭＳ Ｐゴシック" w:hAnsi="ＭＳ Ｐゴシック" w:cs="Meiryo UI" w:hint="eastAsia"/>
          <w:color w:val="000000" w:themeColor="text1"/>
          <w:sz w:val="24"/>
        </w:rPr>
        <w:t>従業員以外に開示、閲覧等させないものとする。</w:t>
      </w:r>
    </w:p>
    <w:p w14:paraId="1B745113" w14:textId="77777777" w:rsidR="00A31BDC" w:rsidRPr="002C7C36" w:rsidRDefault="00A31BDC" w:rsidP="008052D1">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当社は、JARCから開示された</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情報を第三者に開示</w:t>
      </w:r>
      <w:r w:rsidR="00937856" w:rsidRPr="002C7C36">
        <w:rPr>
          <w:rFonts w:ascii="ＭＳ Ｐゴシック" w:eastAsia="ＭＳ Ｐゴシック" w:hAnsi="ＭＳ Ｐゴシック" w:cs="Meiryo UI" w:hint="eastAsia"/>
          <w:color w:val="000000" w:themeColor="text1"/>
          <w:sz w:val="24"/>
        </w:rPr>
        <w:t>または</w:t>
      </w:r>
      <w:r w:rsidRPr="002C7C36">
        <w:rPr>
          <w:rFonts w:ascii="ＭＳ Ｐゴシック" w:eastAsia="ＭＳ Ｐゴシック" w:hAnsi="ＭＳ Ｐゴシック" w:cs="Meiryo UI" w:hint="eastAsia"/>
          <w:color w:val="000000" w:themeColor="text1"/>
          <w:sz w:val="24"/>
        </w:rPr>
        <w:t>漏洩しないものとする。</w:t>
      </w:r>
      <w:r w:rsidR="00950CDD" w:rsidRPr="002C7C36">
        <w:rPr>
          <w:rFonts w:ascii="ＭＳ Ｐゴシック" w:eastAsia="ＭＳ Ｐゴシック" w:hAnsi="ＭＳ Ｐゴシック" w:cs="Meiryo UI" w:hint="eastAsia"/>
          <w:color w:val="000000" w:themeColor="text1"/>
          <w:sz w:val="24"/>
        </w:rPr>
        <w:t>ただし</w:t>
      </w:r>
      <w:r w:rsidR="00950CDD" w:rsidRPr="002C7C36">
        <w:rPr>
          <w:rFonts w:ascii="ＭＳ Ｐゴシック" w:eastAsia="ＭＳ Ｐゴシック" w:hAnsi="ＭＳ Ｐゴシック" w:cs="Meiryo UI"/>
          <w:color w:val="000000" w:themeColor="text1"/>
          <w:sz w:val="24"/>
        </w:rPr>
        <w:t>、</w:t>
      </w:r>
      <w:r w:rsidRPr="002C7C36">
        <w:rPr>
          <w:rFonts w:ascii="ＭＳ Ｐゴシック" w:eastAsia="ＭＳ Ｐゴシック" w:hAnsi="ＭＳ Ｐゴシック" w:cs="Meiryo UI" w:hint="eastAsia"/>
          <w:color w:val="000000" w:themeColor="text1"/>
          <w:sz w:val="24"/>
        </w:rPr>
        <w:t>第三者に</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w:t>
      </w:r>
      <w:r w:rsidR="002669AF" w:rsidRPr="002C7C36">
        <w:rPr>
          <w:rFonts w:ascii="ＭＳ Ｐゴシック" w:eastAsia="ＭＳ Ｐゴシック" w:hAnsi="ＭＳ Ｐゴシック" w:cs="Meiryo UI" w:hint="eastAsia"/>
          <w:color w:val="000000" w:themeColor="text1"/>
          <w:sz w:val="24"/>
        </w:rPr>
        <w:t xml:space="preserve">　</w:t>
      </w:r>
      <w:r w:rsidRPr="002C7C36">
        <w:rPr>
          <w:rFonts w:ascii="ＭＳ Ｐゴシック" w:eastAsia="ＭＳ Ｐゴシック" w:hAnsi="ＭＳ Ｐゴシック" w:cs="Meiryo UI" w:hint="eastAsia"/>
          <w:color w:val="000000" w:themeColor="text1"/>
          <w:sz w:val="24"/>
        </w:rPr>
        <w:t>開示、閲覧等させる必要がある場合には、JARCの事前承諾を得た上で、当該第三者に開示するものとする。</w:t>
      </w:r>
    </w:p>
    <w:p w14:paraId="1B6A92C2" w14:textId="77777777" w:rsidR="00A31BDC" w:rsidRPr="002C7C36" w:rsidRDefault="00A31BDC"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当社は、前項により</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情報を開示する第三者に対し、本誓約と同様の</w:t>
      </w:r>
      <w:r w:rsidR="00950CDD" w:rsidRPr="002C7C36">
        <w:rPr>
          <w:rFonts w:ascii="ＭＳ Ｐゴシック" w:eastAsia="ＭＳ Ｐゴシック" w:hAnsi="ＭＳ Ｐゴシック" w:cs="Meiryo UI" w:hint="eastAsia"/>
          <w:color w:val="000000" w:themeColor="text1"/>
          <w:sz w:val="24"/>
        </w:rPr>
        <w:t>秘密</w:t>
      </w:r>
      <w:r w:rsidR="0079226F" w:rsidRPr="002C7C36">
        <w:rPr>
          <w:rFonts w:ascii="ＭＳ Ｐゴシック" w:eastAsia="ＭＳ Ｐゴシック" w:hAnsi="ＭＳ Ｐゴシック" w:cs="Meiryo UI" w:hint="eastAsia"/>
          <w:color w:val="000000" w:themeColor="text1"/>
          <w:sz w:val="24"/>
        </w:rPr>
        <w:t>保持誓約をさせるものとする。</w:t>
      </w:r>
    </w:p>
    <w:p w14:paraId="5117FE08" w14:textId="4BA3F06F" w:rsidR="0079226F" w:rsidRPr="002C7C36" w:rsidRDefault="0079226F"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w:t>
      </w:r>
      <w:r w:rsidR="00950CDD" w:rsidRPr="002C7C36">
        <w:rPr>
          <w:rFonts w:ascii="ＭＳ Ｐゴシック" w:eastAsia="ＭＳ Ｐゴシック" w:hAnsi="ＭＳ Ｐゴシック" w:cs="Meiryo UI" w:hint="eastAsia"/>
          <w:color w:val="000000" w:themeColor="text1"/>
          <w:sz w:val="24"/>
        </w:rPr>
        <w:t>本件</w:t>
      </w:r>
      <w:r w:rsidR="002C7C36">
        <w:rPr>
          <w:rFonts w:ascii="ＭＳ Ｐゴシック" w:eastAsia="ＭＳ Ｐゴシック" w:hAnsi="ＭＳ Ｐゴシック" w:cs="Meiryo UI" w:hint="eastAsia"/>
          <w:color w:val="000000" w:themeColor="text1"/>
          <w:sz w:val="24"/>
        </w:rPr>
        <w:t>業務</w:t>
      </w:r>
      <w:r w:rsidR="00950CDD" w:rsidRPr="002C7C36">
        <w:rPr>
          <w:rFonts w:ascii="ＭＳ Ｐゴシック" w:eastAsia="ＭＳ Ｐゴシック" w:hAnsi="ＭＳ Ｐゴシック" w:cs="Meiryo UI" w:hint="eastAsia"/>
          <w:color w:val="000000" w:themeColor="text1"/>
          <w:sz w:val="24"/>
        </w:rPr>
        <w:t>が</w:t>
      </w:r>
      <w:r w:rsidRPr="002C7C36">
        <w:rPr>
          <w:rFonts w:ascii="ＭＳ Ｐゴシック" w:eastAsia="ＭＳ Ｐゴシック" w:hAnsi="ＭＳ Ｐゴシック" w:cs="Meiryo UI" w:hint="eastAsia"/>
          <w:color w:val="000000" w:themeColor="text1"/>
          <w:sz w:val="24"/>
        </w:rPr>
        <w:t>終了した場合</w:t>
      </w:r>
      <w:r w:rsidR="00937856" w:rsidRPr="002C7C36">
        <w:rPr>
          <w:rFonts w:ascii="ＭＳ Ｐゴシック" w:eastAsia="ＭＳ Ｐゴシック" w:hAnsi="ＭＳ Ｐゴシック" w:cs="Meiryo UI" w:hint="eastAsia"/>
          <w:color w:val="000000" w:themeColor="text1"/>
          <w:sz w:val="24"/>
        </w:rPr>
        <w:t>または</w:t>
      </w:r>
      <w:r w:rsidRPr="002C7C36">
        <w:rPr>
          <w:rFonts w:ascii="ＭＳ Ｐゴシック" w:eastAsia="ＭＳ Ｐゴシック" w:hAnsi="ＭＳ Ｐゴシック" w:cs="Meiryo UI" w:hint="eastAsia"/>
          <w:color w:val="000000" w:themeColor="text1"/>
          <w:sz w:val="24"/>
        </w:rPr>
        <w:t>JARCから要求された場合には、</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情報をJARCに返却</w:t>
      </w:r>
      <w:r w:rsidR="008C27B2" w:rsidRPr="002C7C36">
        <w:rPr>
          <w:rFonts w:ascii="ＭＳ Ｐゴシック" w:eastAsia="ＭＳ Ｐゴシック" w:hAnsi="ＭＳ Ｐゴシック" w:cs="Meiryo UI" w:hint="eastAsia"/>
          <w:color w:val="000000" w:themeColor="text1"/>
          <w:sz w:val="24"/>
        </w:rPr>
        <w:t>または破棄</w:t>
      </w:r>
      <w:r w:rsidR="00E93E5F" w:rsidRPr="002C7C36">
        <w:rPr>
          <w:rFonts w:ascii="ＭＳ Ｐゴシック" w:eastAsia="ＭＳ Ｐゴシック" w:hAnsi="ＭＳ Ｐゴシック" w:cs="Meiryo UI" w:hint="eastAsia"/>
          <w:color w:val="000000" w:themeColor="text1"/>
          <w:sz w:val="24"/>
        </w:rPr>
        <w:t>（秘密情報が当社の記録媒体に含まれているときは、当該秘密情報を消去することを含む。）</w:t>
      </w:r>
      <w:r w:rsidRPr="002C7C36">
        <w:rPr>
          <w:rFonts w:ascii="ＭＳ Ｐゴシック" w:eastAsia="ＭＳ Ｐゴシック" w:hAnsi="ＭＳ Ｐゴシック" w:cs="Meiryo UI" w:hint="eastAsia"/>
          <w:color w:val="000000" w:themeColor="text1"/>
          <w:sz w:val="24"/>
        </w:rPr>
        <w:t>するものとする。</w:t>
      </w:r>
    </w:p>
    <w:p w14:paraId="6D284FDC" w14:textId="4E2EB2C4" w:rsidR="0079226F" w:rsidRPr="002C7C36" w:rsidRDefault="0079226F"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当社は、</w:t>
      </w:r>
      <w:r w:rsidR="00950CDD" w:rsidRPr="002C7C36">
        <w:rPr>
          <w:rFonts w:ascii="ＭＳ Ｐゴシック" w:eastAsia="ＭＳ Ｐゴシック" w:hAnsi="ＭＳ Ｐゴシック" w:cs="Meiryo UI" w:hint="eastAsia"/>
          <w:color w:val="000000" w:themeColor="text1"/>
          <w:sz w:val="24"/>
        </w:rPr>
        <w:t>本件</w:t>
      </w:r>
      <w:r w:rsidR="002C7C36">
        <w:rPr>
          <w:rFonts w:ascii="ＭＳ Ｐゴシック" w:eastAsia="ＭＳ Ｐゴシック" w:hAnsi="ＭＳ Ｐゴシック" w:cs="Meiryo UI" w:hint="eastAsia"/>
          <w:color w:val="000000" w:themeColor="text1"/>
          <w:sz w:val="24"/>
        </w:rPr>
        <w:t>業務</w:t>
      </w:r>
      <w:r w:rsidRPr="002C7C36">
        <w:rPr>
          <w:rFonts w:ascii="ＭＳ Ｐゴシック" w:eastAsia="ＭＳ Ｐゴシック" w:hAnsi="ＭＳ Ｐゴシック" w:cs="Meiryo UI" w:hint="eastAsia"/>
          <w:color w:val="000000" w:themeColor="text1"/>
          <w:sz w:val="24"/>
        </w:rPr>
        <w:t>に当たって</w:t>
      </w:r>
      <w:r w:rsidR="00950CDD" w:rsidRPr="002C7C36">
        <w:rPr>
          <w:rFonts w:ascii="ＭＳ Ｐゴシック" w:eastAsia="ＭＳ Ｐゴシック" w:hAnsi="ＭＳ Ｐゴシック" w:cs="Meiryo UI" w:hint="eastAsia"/>
          <w:color w:val="000000" w:themeColor="text1"/>
          <w:sz w:val="24"/>
        </w:rPr>
        <w:t>秘密</w:t>
      </w:r>
      <w:r w:rsidRPr="002C7C36">
        <w:rPr>
          <w:rFonts w:ascii="ＭＳ Ｐゴシック" w:eastAsia="ＭＳ Ｐゴシック" w:hAnsi="ＭＳ Ｐゴシック" w:cs="Meiryo UI" w:hint="eastAsia"/>
          <w:color w:val="000000" w:themeColor="text1"/>
          <w:sz w:val="24"/>
        </w:rPr>
        <w:t>情報を知る必要のある自己の役員</w:t>
      </w:r>
      <w:r w:rsidR="00E93E5F" w:rsidRPr="002C7C36">
        <w:rPr>
          <w:rFonts w:ascii="ＭＳ Ｐゴシック" w:eastAsia="ＭＳ Ｐゴシック" w:hAnsi="ＭＳ Ｐゴシック" w:cs="Meiryo UI" w:hint="eastAsia"/>
          <w:color w:val="000000" w:themeColor="text1"/>
          <w:sz w:val="24"/>
        </w:rPr>
        <w:t>および</w:t>
      </w:r>
      <w:r w:rsidRPr="002C7C36">
        <w:rPr>
          <w:rFonts w:ascii="ＭＳ Ｐゴシック" w:eastAsia="ＭＳ Ｐゴシック" w:hAnsi="ＭＳ Ｐゴシック" w:cs="Meiryo UI" w:hint="eastAsia"/>
          <w:color w:val="000000" w:themeColor="text1"/>
          <w:sz w:val="24"/>
        </w:rPr>
        <w:t>従業員に</w:t>
      </w:r>
      <w:r w:rsidR="00E93E5F" w:rsidRPr="002C7C36">
        <w:rPr>
          <w:rFonts w:ascii="ＭＳ Ｐゴシック" w:eastAsia="ＭＳ Ｐゴシック" w:hAnsi="ＭＳ Ｐゴシック" w:cs="Meiryo UI" w:hint="eastAsia"/>
          <w:color w:val="000000" w:themeColor="text1"/>
          <w:sz w:val="24"/>
        </w:rPr>
        <w:t>対して</w:t>
      </w:r>
      <w:r w:rsidRPr="002C7C36">
        <w:rPr>
          <w:rFonts w:ascii="ＭＳ Ｐゴシック" w:eastAsia="ＭＳ Ｐゴシック" w:hAnsi="ＭＳ Ｐゴシック" w:cs="Meiryo UI" w:hint="eastAsia"/>
          <w:color w:val="000000" w:themeColor="text1"/>
          <w:sz w:val="24"/>
        </w:rPr>
        <w:t>、本誓約の内容を</w:t>
      </w:r>
      <w:r w:rsidR="00673624" w:rsidRPr="002C7C36">
        <w:rPr>
          <w:rFonts w:ascii="ＭＳ Ｐゴシック" w:eastAsia="ＭＳ Ｐゴシック" w:hAnsi="ＭＳ Ｐゴシック" w:cs="Meiryo UI" w:hint="eastAsia"/>
          <w:color w:val="000000" w:themeColor="text1"/>
          <w:sz w:val="24"/>
        </w:rPr>
        <w:t>遵守させるものとする。</w:t>
      </w:r>
    </w:p>
    <w:p w14:paraId="362EB521" w14:textId="60825A91" w:rsidR="00673624" w:rsidRPr="002C7C36" w:rsidRDefault="00673624" w:rsidP="0003386B">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当社</w:t>
      </w:r>
      <w:r w:rsidR="00937856" w:rsidRPr="002C7C36">
        <w:rPr>
          <w:rFonts w:ascii="ＭＳ Ｐゴシック" w:eastAsia="ＭＳ Ｐゴシック" w:hAnsi="ＭＳ Ｐゴシック" w:cs="Meiryo UI" w:hint="eastAsia"/>
          <w:color w:val="000000" w:themeColor="text1"/>
          <w:sz w:val="24"/>
        </w:rPr>
        <w:t>または</w:t>
      </w:r>
      <w:r w:rsidR="00E93E5F" w:rsidRPr="002C7C36">
        <w:rPr>
          <w:rFonts w:ascii="ＭＳ Ｐゴシック" w:eastAsia="ＭＳ Ｐゴシック" w:hAnsi="ＭＳ Ｐゴシック" w:cs="Meiryo UI" w:hint="eastAsia"/>
          <w:color w:val="000000" w:themeColor="text1"/>
          <w:sz w:val="24"/>
        </w:rPr>
        <w:t>第４項</w:t>
      </w:r>
      <w:r w:rsidRPr="002C7C36">
        <w:rPr>
          <w:rFonts w:ascii="ＭＳ Ｐゴシック" w:eastAsia="ＭＳ Ｐゴシック" w:hAnsi="ＭＳ Ｐゴシック" w:cs="Meiryo UI" w:hint="eastAsia"/>
          <w:color w:val="000000" w:themeColor="text1"/>
          <w:sz w:val="24"/>
        </w:rPr>
        <w:t>で定める第三者が本誓約のいずれかの事項に違反した場合</w:t>
      </w:r>
      <w:r w:rsidR="00937856" w:rsidRPr="002C7C36">
        <w:rPr>
          <w:rFonts w:ascii="ＭＳ Ｐゴシック" w:eastAsia="ＭＳ Ｐゴシック" w:hAnsi="ＭＳ Ｐゴシック" w:cs="Meiryo UI" w:hint="eastAsia"/>
          <w:color w:val="000000" w:themeColor="text1"/>
          <w:sz w:val="24"/>
        </w:rPr>
        <w:t>または</w:t>
      </w:r>
      <w:r w:rsidR="00E93E5F" w:rsidRPr="002C7C36">
        <w:rPr>
          <w:rFonts w:ascii="ＭＳ Ｐゴシック" w:eastAsia="ＭＳ Ｐゴシック" w:hAnsi="ＭＳ Ｐゴシック" w:cs="Meiryo UI" w:hint="eastAsia"/>
          <w:color w:val="000000" w:themeColor="text1"/>
          <w:sz w:val="24"/>
        </w:rPr>
        <w:t>秘密情報等の</w:t>
      </w:r>
      <w:r w:rsidRPr="002C7C36">
        <w:rPr>
          <w:rFonts w:ascii="ＭＳ Ｐゴシック" w:eastAsia="ＭＳ Ｐゴシック" w:hAnsi="ＭＳ Ｐゴシック" w:cs="Meiryo UI" w:hint="eastAsia"/>
          <w:color w:val="000000" w:themeColor="text1"/>
          <w:sz w:val="24"/>
        </w:rPr>
        <w:t>漏洩等の事故によりJARCに損害を与えた場合には、当社は、</w:t>
      </w:r>
      <w:r w:rsidR="004915E9" w:rsidRPr="002C7C36">
        <w:rPr>
          <w:rFonts w:ascii="ＭＳ Ｐゴシック" w:eastAsia="ＭＳ Ｐゴシック" w:hAnsi="ＭＳ Ｐゴシック" w:cs="Meiryo UI" w:hint="eastAsia"/>
          <w:color w:val="000000" w:themeColor="text1"/>
          <w:sz w:val="24"/>
        </w:rPr>
        <w:t>JARC</w:t>
      </w:r>
      <w:r w:rsidR="00E93E5F" w:rsidRPr="002C7C36">
        <w:rPr>
          <w:rFonts w:ascii="ＭＳ Ｐゴシック" w:eastAsia="ＭＳ Ｐゴシック" w:hAnsi="ＭＳ Ｐゴシック" w:cs="Meiryo UI" w:hint="eastAsia"/>
          <w:color w:val="000000" w:themeColor="text1"/>
          <w:sz w:val="24"/>
        </w:rPr>
        <w:t>が必要と認める措置を直ちに講ずるとともに、</w:t>
      </w:r>
      <w:r w:rsidRPr="002C7C36">
        <w:rPr>
          <w:rFonts w:ascii="ＭＳ Ｐゴシック" w:eastAsia="ＭＳ Ｐゴシック" w:hAnsi="ＭＳ Ｐゴシック" w:cs="Meiryo UI" w:hint="eastAsia"/>
          <w:color w:val="000000" w:themeColor="text1"/>
          <w:sz w:val="24"/>
        </w:rPr>
        <w:t>JARCが被った損害の賠償をするものとする。</w:t>
      </w:r>
    </w:p>
    <w:p w14:paraId="348150B1" w14:textId="44E85FCB" w:rsidR="00341BD2" w:rsidRPr="002C7C36" w:rsidRDefault="00A507AC" w:rsidP="00D13CF9">
      <w:pPr>
        <w:numPr>
          <w:ilvl w:val="0"/>
          <w:numId w:val="2"/>
        </w:numPr>
        <w:rPr>
          <w:rFonts w:ascii="ＭＳ Ｐゴシック" w:eastAsia="ＭＳ Ｐゴシック" w:hAnsi="ＭＳ Ｐゴシック" w:cs="Meiryo UI"/>
          <w:color w:val="000000" w:themeColor="text1"/>
          <w:sz w:val="24"/>
        </w:rPr>
      </w:pPr>
      <w:r w:rsidRPr="002C7C36">
        <w:rPr>
          <w:rFonts w:ascii="ＭＳ Ｐゴシック" w:eastAsia="ＭＳ Ｐゴシック" w:hAnsi="ＭＳ Ｐゴシック" w:cs="Meiryo UI" w:hint="eastAsia"/>
          <w:color w:val="000000" w:themeColor="text1"/>
          <w:sz w:val="24"/>
        </w:rPr>
        <w:t>本誓約に定めのない事項に</w:t>
      </w:r>
      <w:r w:rsidR="00341BD2" w:rsidRPr="002C7C36">
        <w:rPr>
          <w:rFonts w:ascii="ＭＳ Ｐゴシック" w:eastAsia="ＭＳ Ｐゴシック" w:hAnsi="ＭＳ Ｐゴシック" w:cs="Meiryo UI" w:hint="eastAsia"/>
          <w:color w:val="000000" w:themeColor="text1"/>
          <w:sz w:val="24"/>
        </w:rPr>
        <w:t>ついて</w:t>
      </w:r>
      <w:r w:rsidR="00950CDD" w:rsidRPr="002C7C36">
        <w:rPr>
          <w:rFonts w:ascii="ＭＳ Ｐゴシック" w:eastAsia="ＭＳ Ｐゴシック" w:hAnsi="ＭＳ Ｐゴシック" w:cs="Meiryo UI" w:hint="eastAsia"/>
          <w:color w:val="000000" w:themeColor="text1"/>
          <w:sz w:val="24"/>
        </w:rPr>
        <w:t>疑義</w:t>
      </w:r>
      <w:r w:rsidR="00341BD2" w:rsidRPr="002C7C36">
        <w:rPr>
          <w:rFonts w:ascii="ＭＳ Ｐゴシック" w:eastAsia="ＭＳ Ｐゴシック" w:hAnsi="ＭＳ Ｐゴシック" w:cs="Meiryo UI" w:hint="eastAsia"/>
          <w:color w:val="000000" w:themeColor="text1"/>
          <w:sz w:val="24"/>
        </w:rPr>
        <w:t>が</w:t>
      </w:r>
      <w:r w:rsidR="00950CDD" w:rsidRPr="002C7C36">
        <w:rPr>
          <w:rFonts w:ascii="ＭＳ Ｐゴシック" w:eastAsia="ＭＳ Ｐゴシック" w:hAnsi="ＭＳ Ｐゴシック" w:cs="Meiryo UI"/>
          <w:color w:val="000000" w:themeColor="text1"/>
          <w:sz w:val="24"/>
        </w:rPr>
        <w:t>生じた場合は、</w:t>
      </w:r>
      <w:r w:rsidRPr="002C7C36">
        <w:rPr>
          <w:rFonts w:ascii="ＭＳ Ｐゴシック" w:eastAsia="ＭＳ Ｐゴシック" w:hAnsi="ＭＳ Ｐゴシック" w:cs="Meiryo UI" w:hint="eastAsia"/>
          <w:color w:val="000000" w:themeColor="text1"/>
          <w:sz w:val="24"/>
        </w:rPr>
        <w:t>当社はJARCと協議の上</w:t>
      </w:r>
      <w:r w:rsidR="00950CDD" w:rsidRPr="002C7C36">
        <w:rPr>
          <w:rFonts w:ascii="ＭＳ Ｐゴシック" w:eastAsia="ＭＳ Ｐゴシック" w:hAnsi="ＭＳ Ｐゴシック" w:cs="Meiryo UI" w:hint="eastAsia"/>
          <w:color w:val="000000" w:themeColor="text1"/>
          <w:sz w:val="24"/>
        </w:rPr>
        <w:t>、互譲協調</w:t>
      </w:r>
      <w:r w:rsidR="00950CDD" w:rsidRPr="002C7C36">
        <w:rPr>
          <w:rFonts w:ascii="ＭＳ Ｐゴシック" w:eastAsia="ＭＳ Ｐゴシック" w:hAnsi="ＭＳ Ｐゴシック" w:cs="Meiryo UI"/>
          <w:color w:val="000000" w:themeColor="text1"/>
          <w:sz w:val="24"/>
        </w:rPr>
        <w:t>の精神を以て解決にあたる</w:t>
      </w:r>
      <w:r w:rsidR="00950CDD" w:rsidRPr="002C7C36">
        <w:rPr>
          <w:rFonts w:ascii="ＭＳ Ｐゴシック" w:eastAsia="ＭＳ Ｐゴシック" w:hAnsi="ＭＳ Ｐゴシック" w:cs="Meiryo UI" w:hint="eastAsia"/>
          <w:color w:val="000000" w:themeColor="text1"/>
          <w:sz w:val="24"/>
        </w:rPr>
        <w:t>も</w:t>
      </w:r>
      <w:r w:rsidRPr="002C7C36">
        <w:rPr>
          <w:rFonts w:ascii="ＭＳ Ｐゴシック" w:eastAsia="ＭＳ Ｐゴシック" w:hAnsi="ＭＳ Ｐゴシック" w:cs="Meiryo UI" w:hint="eastAsia"/>
          <w:color w:val="000000" w:themeColor="text1"/>
          <w:sz w:val="24"/>
        </w:rPr>
        <w:t>のとする。</w:t>
      </w:r>
    </w:p>
    <w:p w14:paraId="60015BC2" w14:textId="708CE9A2" w:rsidR="003C0ABC" w:rsidRPr="002C7C36" w:rsidRDefault="003C0ABC" w:rsidP="009F2A26">
      <w:pPr>
        <w:jc w:val="right"/>
        <w:rPr>
          <w:rFonts w:ascii="ＭＳ Ｐゴシック" w:eastAsia="ＭＳ Ｐゴシック" w:hAnsi="ＭＳ Ｐゴシック" w:cs="Meiryo UI"/>
          <w:sz w:val="24"/>
        </w:rPr>
      </w:pPr>
      <w:r w:rsidRPr="002C7C36">
        <w:rPr>
          <w:rFonts w:ascii="ＭＳ Ｐゴシック" w:eastAsia="ＭＳ Ｐゴシック" w:hAnsi="ＭＳ Ｐゴシック" w:cs="Meiryo UI" w:hint="eastAsia"/>
          <w:sz w:val="24"/>
        </w:rPr>
        <w:t>以</w:t>
      </w:r>
      <w:r w:rsidR="002C7C36">
        <w:rPr>
          <w:rFonts w:ascii="ＭＳ Ｐゴシック" w:eastAsia="ＭＳ Ｐゴシック" w:hAnsi="ＭＳ Ｐゴシック" w:cs="Meiryo UI" w:hint="eastAsia"/>
          <w:sz w:val="24"/>
        </w:rPr>
        <w:t xml:space="preserve">　</w:t>
      </w:r>
      <w:r w:rsidRPr="002C7C36">
        <w:rPr>
          <w:rFonts w:ascii="ＭＳ Ｐゴシック" w:eastAsia="ＭＳ Ｐゴシック" w:hAnsi="ＭＳ Ｐゴシック" w:cs="Meiryo UI" w:hint="eastAsia"/>
          <w:sz w:val="24"/>
        </w:rPr>
        <w:t>上</w:t>
      </w:r>
    </w:p>
    <w:sectPr w:rsidR="003C0ABC" w:rsidRPr="002C7C36" w:rsidSect="00341BD2">
      <w:pgSz w:w="11906" w:h="16838" w:code="9"/>
      <w:pgMar w:top="1077" w:right="1077" w:bottom="1077"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FA95" w14:textId="77777777" w:rsidR="00C72F66" w:rsidRDefault="00C72F66">
      <w:r>
        <w:separator/>
      </w:r>
    </w:p>
  </w:endnote>
  <w:endnote w:type="continuationSeparator" w:id="0">
    <w:p w14:paraId="62C5D7B9" w14:textId="77777777" w:rsidR="00C72F66" w:rsidRDefault="00C7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1F2F" w14:textId="77777777" w:rsidR="00C72F66" w:rsidRDefault="00C72F66">
      <w:r>
        <w:separator/>
      </w:r>
    </w:p>
  </w:footnote>
  <w:footnote w:type="continuationSeparator" w:id="0">
    <w:p w14:paraId="7016C610" w14:textId="77777777" w:rsidR="00C72F66" w:rsidRDefault="00C72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DD2"/>
    <w:multiLevelType w:val="hybridMultilevel"/>
    <w:tmpl w:val="328ED2DC"/>
    <w:lvl w:ilvl="0" w:tplc="DFCC2AB2">
      <w:start w:val="7"/>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E57CA"/>
    <w:multiLevelType w:val="hybridMultilevel"/>
    <w:tmpl w:val="5ACEF8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8601256">
    <w:abstractNumId w:val="0"/>
  </w:num>
  <w:num w:numId="2" w16cid:durableId="19952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21"/>
    <w:rsid w:val="0003386B"/>
    <w:rsid w:val="000366E6"/>
    <w:rsid w:val="00062FBD"/>
    <w:rsid w:val="00063CA7"/>
    <w:rsid w:val="00080B2F"/>
    <w:rsid w:val="000C61BF"/>
    <w:rsid w:val="000D5025"/>
    <w:rsid w:val="000E07C9"/>
    <w:rsid w:val="00117702"/>
    <w:rsid w:val="0012054C"/>
    <w:rsid w:val="00160349"/>
    <w:rsid w:val="001963D3"/>
    <w:rsid w:val="001A1C2C"/>
    <w:rsid w:val="001A75E4"/>
    <w:rsid w:val="001C71F5"/>
    <w:rsid w:val="001F0680"/>
    <w:rsid w:val="0024580D"/>
    <w:rsid w:val="002669AF"/>
    <w:rsid w:val="00277028"/>
    <w:rsid w:val="002868DF"/>
    <w:rsid w:val="002C7C36"/>
    <w:rsid w:val="002F2B0B"/>
    <w:rsid w:val="002F4DFA"/>
    <w:rsid w:val="002F73AB"/>
    <w:rsid w:val="00304D33"/>
    <w:rsid w:val="003145EC"/>
    <w:rsid w:val="00324515"/>
    <w:rsid w:val="003375F5"/>
    <w:rsid w:val="00341BD2"/>
    <w:rsid w:val="003823DD"/>
    <w:rsid w:val="003858A7"/>
    <w:rsid w:val="003A23DE"/>
    <w:rsid w:val="003A7573"/>
    <w:rsid w:val="003A7D00"/>
    <w:rsid w:val="003B7AAF"/>
    <w:rsid w:val="003C0ABC"/>
    <w:rsid w:val="003C1536"/>
    <w:rsid w:val="003C330B"/>
    <w:rsid w:val="003C7E06"/>
    <w:rsid w:val="003D00F1"/>
    <w:rsid w:val="004157D3"/>
    <w:rsid w:val="0041597E"/>
    <w:rsid w:val="00423389"/>
    <w:rsid w:val="00431F52"/>
    <w:rsid w:val="004915E9"/>
    <w:rsid w:val="00491C2B"/>
    <w:rsid w:val="004C1238"/>
    <w:rsid w:val="004E365A"/>
    <w:rsid w:val="00500A99"/>
    <w:rsid w:val="005165C1"/>
    <w:rsid w:val="00532055"/>
    <w:rsid w:val="00536754"/>
    <w:rsid w:val="00542530"/>
    <w:rsid w:val="00546651"/>
    <w:rsid w:val="00547E44"/>
    <w:rsid w:val="00550610"/>
    <w:rsid w:val="00573F7C"/>
    <w:rsid w:val="00585404"/>
    <w:rsid w:val="005926AE"/>
    <w:rsid w:val="00595FAB"/>
    <w:rsid w:val="005A033F"/>
    <w:rsid w:val="005D1FA0"/>
    <w:rsid w:val="006452CE"/>
    <w:rsid w:val="00673624"/>
    <w:rsid w:val="00722EC7"/>
    <w:rsid w:val="007373FA"/>
    <w:rsid w:val="00737B66"/>
    <w:rsid w:val="007606F9"/>
    <w:rsid w:val="00761DAF"/>
    <w:rsid w:val="0079226F"/>
    <w:rsid w:val="00795C79"/>
    <w:rsid w:val="00797172"/>
    <w:rsid w:val="007B7F85"/>
    <w:rsid w:val="007E1BAD"/>
    <w:rsid w:val="007E6398"/>
    <w:rsid w:val="007E750E"/>
    <w:rsid w:val="007F5306"/>
    <w:rsid w:val="008052D1"/>
    <w:rsid w:val="00810137"/>
    <w:rsid w:val="00813F3A"/>
    <w:rsid w:val="00816058"/>
    <w:rsid w:val="008377CD"/>
    <w:rsid w:val="00853C37"/>
    <w:rsid w:val="008865E4"/>
    <w:rsid w:val="0089431B"/>
    <w:rsid w:val="008A4715"/>
    <w:rsid w:val="008A5DB8"/>
    <w:rsid w:val="008C27B2"/>
    <w:rsid w:val="0090656B"/>
    <w:rsid w:val="00930A41"/>
    <w:rsid w:val="00931EE4"/>
    <w:rsid w:val="00937856"/>
    <w:rsid w:val="009465D6"/>
    <w:rsid w:val="00950CDD"/>
    <w:rsid w:val="0095504F"/>
    <w:rsid w:val="00955DD6"/>
    <w:rsid w:val="009572B0"/>
    <w:rsid w:val="009A3183"/>
    <w:rsid w:val="009B1590"/>
    <w:rsid w:val="009C5425"/>
    <w:rsid w:val="009C5D6C"/>
    <w:rsid w:val="009E5514"/>
    <w:rsid w:val="009E57CF"/>
    <w:rsid w:val="009F2A26"/>
    <w:rsid w:val="009F4746"/>
    <w:rsid w:val="00A31BDC"/>
    <w:rsid w:val="00A33BA2"/>
    <w:rsid w:val="00A507AC"/>
    <w:rsid w:val="00A7434C"/>
    <w:rsid w:val="00AA722E"/>
    <w:rsid w:val="00AD7366"/>
    <w:rsid w:val="00B63BD4"/>
    <w:rsid w:val="00B75CB9"/>
    <w:rsid w:val="00BB4AF8"/>
    <w:rsid w:val="00BC49EB"/>
    <w:rsid w:val="00BC50ED"/>
    <w:rsid w:val="00BD1498"/>
    <w:rsid w:val="00BD47DB"/>
    <w:rsid w:val="00BE563C"/>
    <w:rsid w:val="00C03749"/>
    <w:rsid w:val="00C32D58"/>
    <w:rsid w:val="00C5188A"/>
    <w:rsid w:val="00C63947"/>
    <w:rsid w:val="00C654E1"/>
    <w:rsid w:val="00C702D6"/>
    <w:rsid w:val="00C72F66"/>
    <w:rsid w:val="00C96CB1"/>
    <w:rsid w:val="00CA3799"/>
    <w:rsid w:val="00CA55C4"/>
    <w:rsid w:val="00CA77BF"/>
    <w:rsid w:val="00D072E1"/>
    <w:rsid w:val="00D13CF9"/>
    <w:rsid w:val="00D37E2E"/>
    <w:rsid w:val="00D4058A"/>
    <w:rsid w:val="00D50091"/>
    <w:rsid w:val="00D61E7A"/>
    <w:rsid w:val="00D66085"/>
    <w:rsid w:val="00D70AD2"/>
    <w:rsid w:val="00D90BFB"/>
    <w:rsid w:val="00D9568B"/>
    <w:rsid w:val="00DB37BD"/>
    <w:rsid w:val="00DC768B"/>
    <w:rsid w:val="00DD7FB2"/>
    <w:rsid w:val="00E05114"/>
    <w:rsid w:val="00E127A4"/>
    <w:rsid w:val="00E1503E"/>
    <w:rsid w:val="00E2117A"/>
    <w:rsid w:val="00E33D14"/>
    <w:rsid w:val="00E42679"/>
    <w:rsid w:val="00E5359C"/>
    <w:rsid w:val="00E57713"/>
    <w:rsid w:val="00E74B1C"/>
    <w:rsid w:val="00E93E5F"/>
    <w:rsid w:val="00EA3E28"/>
    <w:rsid w:val="00EA7B21"/>
    <w:rsid w:val="00EB2698"/>
    <w:rsid w:val="00ED7587"/>
    <w:rsid w:val="00F41D2A"/>
    <w:rsid w:val="00F622F9"/>
    <w:rsid w:val="00F70156"/>
    <w:rsid w:val="00FA04E0"/>
    <w:rsid w:val="00FA56E9"/>
    <w:rsid w:val="00FC06B1"/>
    <w:rsid w:val="00FC3D4B"/>
    <w:rsid w:val="00FC4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94B4B3"/>
  <w15:chartTrackingRefBased/>
  <w15:docId w15:val="{E230A595-3D41-4CC6-BAE4-CC3A3592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Balloon Text"/>
    <w:basedOn w:val="a"/>
    <w:semiHidden/>
    <w:rsid w:val="00B63BD4"/>
    <w:rPr>
      <w:rFonts w:ascii="Arial" w:eastAsia="ＭＳ ゴシック" w:hAnsi="Arial"/>
      <w:sz w:val="18"/>
      <w:szCs w:val="18"/>
    </w:rPr>
  </w:style>
  <w:style w:type="paragraph" w:styleId="a5">
    <w:name w:val="header"/>
    <w:basedOn w:val="a"/>
    <w:rsid w:val="003823DD"/>
    <w:pPr>
      <w:tabs>
        <w:tab w:val="center" w:pos="4252"/>
        <w:tab w:val="right" w:pos="8504"/>
      </w:tabs>
      <w:snapToGrid w:val="0"/>
    </w:pPr>
  </w:style>
  <w:style w:type="paragraph" w:styleId="a6">
    <w:name w:val="footer"/>
    <w:basedOn w:val="a"/>
    <w:rsid w:val="003823DD"/>
    <w:pPr>
      <w:tabs>
        <w:tab w:val="center" w:pos="4252"/>
        <w:tab w:val="right" w:pos="8504"/>
      </w:tabs>
      <w:snapToGrid w:val="0"/>
    </w:pPr>
  </w:style>
  <w:style w:type="paragraph" w:styleId="a7">
    <w:name w:val="List Paragraph"/>
    <w:basedOn w:val="a"/>
    <w:uiPriority w:val="34"/>
    <w:qFormat/>
    <w:rsid w:val="001A7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Desktop\&#12362;&#12375;&#12372;&#12392;\&#9733;HP&#25522;&#36617;\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12</TotalTime>
  <Pages>1</Pages>
  <Words>908</Words>
  <Characters>102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契　約　書（案）</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松永　仁宏</dc:creator>
  <cp:keywords/>
  <dc:description/>
  <cp:lastModifiedBy>橋本　龍一朗</cp:lastModifiedBy>
  <cp:revision>11</cp:revision>
  <cp:lastPrinted>2022-11-15T00:26:00Z</cp:lastPrinted>
  <dcterms:created xsi:type="dcterms:W3CDTF">2023-05-23T23:43:00Z</dcterms:created>
  <dcterms:modified xsi:type="dcterms:W3CDTF">2025-10-20T04:55:00Z</dcterms:modified>
</cp:coreProperties>
</file>